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3E0F772F" w:rsidR="00316E71" w:rsidRDefault="00AE5F47" w:rsidP="00AD4A29">
      <w:pPr>
        <w:pStyle w:val="BodyText"/>
        <w:ind w:left="2261" w:right="2232"/>
        <w:jc w:val="center"/>
      </w:pPr>
      <w:r>
        <w:t>Octobe</w:t>
      </w:r>
      <w:r w:rsidR="00423221">
        <w:t>r</w:t>
      </w:r>
      <w:r w:rsidR="00462484">
        <w:t xml:space="preserve"> </w:t>
      </w:r>
      <w:r>
        <w:t>9</w:t>
      </w:r>
      <w:r w:rsidR="00462484">
        <w:t xml:space="preserve">, </w:t>
      </w:r>
      <w:proofErr w:type="gramStart"/>
      <w:r w:rsidR="00462484">
        <w:t>2025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12AC660A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3C22E0">
        <w:t xml:space="preserve"> of </w:t>
      </w:r>
      <w:r w:rsidR="00AE5F47">
        <w:t xml:space="preserve">September </w:t>
      </w:r>
      <w:r w:rsidR="00985C52">
        <w:t>11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0992EA29" w:rsidR="00B95E5F" w:rsidRPr="00E95624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625EC">
        <w:rPr>
          <w:i/>
          <w:iCs/>
        </w:rPr>
        <w:t>.</w:t>
      </w:r>
    </w:p>
    <w:p w14:paraId="00CCA6F1" w14:textId="03FD3B60" w:rsidR="00FE3DD1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Outdoor electronic message board/sign</w:t>
      </w:r>
      <w:r w:rsidR="00BD1F07">
        <w:t xml:space="preserve"> </w:t>
      </w:r>
      <w:r w:rsidR="00DF07E5">
        <w:t xml:space="preserve">any </w:t>
      </w:r>
      <w:r w:rsidR="00BD1F07">
        <w:t>update on installation</w:t>
      </w:r>
    </w:p>
    <w:p w14:paraId="2F3AF930" w14:textId="525F845A" w:rsidR="00CE7B16" w:rsidRDefault="00CE7B16" w:rsidP="00B95E5F">
      <w:pPr>
        <w:pStyle w:val="BodyText"/>
        <w:numPr>
          <w:ilvl w:val="0"/>
          <w:numId w:val="10"/>
        </w:numPr>
        <w:ind w:left="1440" w:right="287"/>
      </w:pPr>
      <w:r>
        <w:t>Locks on Building</w:t>
      </w:r>
    </w:p>
    <w:p w14:paraId="0B9B47EB" w14:textId="66343512" w:rsidR="00CE7B16" w:rsidRDefault="005912AD" w:rsidP="00B95E5F">
      <w:pPr>
        <w:pStyle w:val="BodyText"/>
        <w:numPr>
          <w:ilvl w:val="0"/>
          <w:numId w:val="10"/>
        </w:numPr>
        <w:ind w:left="1440" w:right="287"/>
      </w:pPr>
      <w:r>
        <w:t>Amazon Account and passwords</w:t>
      </w:r>
      <w:r w:rsidR="00DF07E5">
        <w:t xml:space="preserve"> </w:t>
      </w:r>
      <w:r w:rsidR="00195F4C">
        <w:t>need to be able to get copies of invoices for payment</w:t>
      </w:r>
    </w:p>
    <w:p w14:paraId="3CD212AD" w14:textId="7BE4E68D" w:rsidR="008E51B4" w:rsidRDefault="008E51B4" w:rsidP="00B95E5F">
      <w:pPr>
        <w:pStyle w:val="BodyText"/>
        <w:numPr>
          <w:ilvl w:val="0"/>
          <w:numId w:val="10"/>
        </w:numPr>
        <w:ind w:left="1440" w:right="287"/>
      </w:pPr>
      <w:r>
        <w:t>Road Maintenance</w:t>
      </w:r>
      <w:r w:rsidR="00BB3867">
        <w:t xml:space="preserve"> Job</w:t>
      </w:r>
      <w:r w:rsidR="00D10082">
        <w:t xml:space="preserve"> Progress</w:t>
      </w:r>
      <w:r w:rsidR="00195F4C">
        <w:t xml:space="preserve"> </w:t>
      </w:r>
    </w:p>
    <w:p w14:paraId="122ABFA5" w14:textId="49ECCDE8" w:rsidR="00987CAE" w:rsidRDefault="00195F4C" w:rsidP="00987CAE">
      <w:pPr>
        <w:pStyle w:val="BodyText"/>
        <w:numPr>
          <w:ilvl w:val="0"/>
          <w:numId w:val="10"/>
        </w:numPr>
        <w:spacing w:before="4"/>
        <w:ind w:right="287"/>
      </w:pPr>
      <w:r>
        <w:t xml:space="preserve">Authorization </w:t>
      </w:r>
      <w:proofErr w:type="gramStart"/>
      <w:r>
        <w:t>to spend</w:t>
      </w:r>
      <w:proofErr w:type="gramEnd"/>
      <w:r>
        <w:t xml:space="preserve"> process (flow charts)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5FF21C98" w14:textId="417422CB" w:rsidR="00987CAE" w:rsidRDefault="00987CAE" w:rsidP="00987CAE">
      <w:pPr>
        <w:pStyle w:val="BodyText"/>
        <w:numPr>
          <w:ilvl w:val="1"/>
          <w:numId w:val="6"/>
        </w:numPr>
        <w:ind w:right="287"/>
      </w:pPr>
      <w:r>
        <w:t xml:space="preserve">Replacing culverts by </w:t>
      </w:r>
      <w:proofErr w:type="gramStart"/>
      <w:r>
        <w:t>land owners</w:t>
      </w:r>
      <w:proofErr w:type="gramEnd"/>
    </w:p>
    <w:p w14:paraId="675078EB" w14:textId="6A5E5A96" w:rsidR="00987CAE" w:rsidRDefault="00987CAE" w:rsidP="00987CAE">
      <w:pPr>
        <w:pStyle w:val="BodyText"/>
        <w:numPr>
          <w:ilvl w:val="1"/>
          <w:numId w:val="6"/>
        </w:numPr>
        <w:ind w:right="287"/>
      </w:pPr>
      <w:r>
        <w:t>Land locked land parcels</w:t>
      </w: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905" w14:textId="77777777" w:rsidR="00CE5AE6" w:rsidRDefault="00CE5AE6" w:rsidP="00610E92">
      <w:r>
        <w:separator/>
      </w:r>
    </w:p>
  </w:endnote>
  <w:endnote w:type="continuationSeparator" w:id="0">
    <w:p w14:paraId="1F791612" w14:textId="77777777" w:rsidR="00CE5AE6" w:rsidRDefault="00CE5AE6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B0F5" w14:textId="77777777" w:rsidR="00CE5AE6" w:rsidRDefault="00CE5AE6" w:rsidP="00610E92">
      <w:r>
        <w:separator/>
      </w:r>
    </w:p>
  </w:footnote>
  <w:footnote w:type="continuationSeparator" w:id="0">
    <w:p w14:paraId="12696175" w14:textId="77777777" w:rsidR="00CE5AE6" w:rsidRDefault="00CE5AE6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24E67"/>
    <w:rsid w:val="00025E5F"/>
    <w:rsid w:val="00027463"/>
    <w:rsid w:val="00040EED"/>
    <w:rsid w:val="00042526"/>
    <w:rsid w:val="00042720"/>
    <w:rsid w:val="0004489F"/>
    <w:rsid w:val="00044E84"/>
    <w:rsid w:val="00047100"/>
    <w:rsid w:val="00063D10"/>
    <w:rsid w:val="0007643E"/>
    <w:rsid w:val="00081A0A"/>
    <w:rsid w:val="000933F8"/>
    <w:rsid w:val="00093AE3"/>
    <w:rsid w:val="000A2EC0"/>
    <w:rsid w:val="000B103B"/>
    <w:rsid w:val="000C3FC2"/>
    <w:rsid w:val="000D3394"/>
    <w:rsid w:val="000F02E6"/>
    <w:rsid w:val="000F0D1B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4FE4"/>
    <w:rsid w:val="00261811"/>
    <w:rsid w:val="00261E0E"/>
    <w:rsid w:val="0026650A"/>
    <w:rsid w:val="00273F2A"/>
    <w:rsid w:val="002A4D92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53E16"/>
    <w:rsid w:val="007560A6"/>
    <w:rsid w:val="00761512"/>
    <w:rsid w:val="00762372"/>
    <w:rsid w:val="0076521C"/>
    <w:rsid w:val="00767582"/>
    <w:rsid w:val="00771916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6D9B"/>
    <w:rsid w:val="007C43CB"/>
    <w:rsid w:val="007F43B1"/>
    <w:rsid w:val="007F4436"/>
    <w:rsid w:val="007F4459"/>
    <w:rsid w:val="00802B2C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4365"/>
    <w:rsid w:val="00985C52"/>
    <w:rsid w:val="00987CAE"/>
    <w:rsid w:val="00991A60"/>
    <w:rsid w:val="009946F2"/>
    <w:rsid w:val="009947A1"/>
    <w:rsid w:val="009A0CB4"/>
    <w:rsid w:val="009A66CD"/>
    <w:rsid w:val="009B209A"/>
    <w:rsid w:val="009C2131"/>
    <w:rsid w:val="009D6474"/>
    <w:rsid w:val="009E670F"/>
    <w:rsid w:val="009F3A44"/>
    <w:rsid w:val="00A0259E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C0688"/>
    <w:rsid w:val="00BC13A2"/>
    <w:rsid w:val="00BC36C7"/>
    <w:rsid w:val="00BC5002"/>
    <w:rsid w:val="00BD1F07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63748"/>
    <w:rsid w:val="00E71AE0"/>
    <w:rsid w:val="00E9224D"/>
    <w:rsid w:val="00E93B3A"/>
    <w:rsid w:val="00E95624"/>
    <w:rsid w:val="00EA46F7"/>
    <w:rsid w:val="00EB1916"/>
    <w:rsid w:val="00EB3629"/>
    <w:rsid w:val="00EB362B"/>
    <w:rsid w:val="00EB3649"/>
    <w:rsid w:val="00EB64C6"/>
    <w:rsid w:val="00ED0A9C"/>
    <w:rsid w:val="00ED27C6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197D"/>
    <w:rsid w:val="00F5251A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2475"/>
    <w:rsid w:val="00FD74FA"/>
    <w:rsid w:val="00FD7561"/>
    <w:rsid w:val="00FE23FA"/>
    <w:rsid w:val="00FE3DD1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2</cp:revision>
  <cp:lastPrinted>2025-08-14T23:18:00Z</cp:lastPrinted>
  <dcterms:created xsi:type="dcterms:W3CDTF">2025-10-07T23:39:00Z</dcterms:created>
  <dcterms:modified xsi:type="dcterms:W3CDTF">2025-10-07T23:39:00Z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